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140"/>
          <w:szCs w:val="140"/>
          <w:lang w:eastAsia="en-US"/>
        </w:rPr>
        <w:id w:val="-432900390"/>
        <w:docPartObj>
          <w:docPartGallery w:val="Cover Pages"/>
          <w:docPartUnique/>
        </w:docPartObj>
      </w:sdtPr>
      <w:sdtEndPr>
        <w:rPr>
          <w:rFonts w:ascii="Constantia" w:eastAsia="Times New Roman" w:hAnsi="Constantia" w:cs="Arial"/>
          <w:color w:val="000000"/>
          <w:sz w:val="24"/>
          <w:szCs w:val="24"/>
        </w:rPr>
      </w:sdtEndPr>
      <w:sdtContent>
        <w:tbl>
          <w:tblPr>
            <w:tblpPr w:leftFromText="187" w:rightFromText="187" w:bottomFromText="720" w:horzAnchor="margin" w:tblpYSpec="center"/>
            <w:tblW w:w="5000" w:type="pct"/>
            <w:tblLook w:val="04A0" w:firstRow="1" w:lastRow="0" w:firstColumn="1" w:lastColumn="0" w:noHBand="0" w:noVBand="1"/>
          </w:tblPr>
          <w:tblGrid>
            <w:gridCol w:w="14220"/>
          </w:tblGrid>
          <w:tr w:rsidR="00AC39CE">
            <w:tc>
              <w:tcPr>
                <w:tcW w:w="10296" w:type="dxa"/>
              </w:tcPr>
              <w:p w:rsidR="00AC39CE" w:rsidRDefault="00430C66" w:rsidP="002C117D">
                <w:pPr>
                  <w:pStyle w:val="KonuBal"/>
                  <w:rPr>
                    <w:sz w:val="140"/>
                    <w:szCs w:val="140"/>
                  </w:rPr>
                </w:pPr>
                <w:sdt>
                  <w:sdtPr>
                    <w:rPr>
                      <w:rFonts w:ascii="Constantia" w:hAnsi="Constantia"/>
                      <w:b/>
                      <w:sz w:val="96"/>
                      <w:szCs w:val="96"/>
                    </w:rPr>
                    <w:alias w:val="Başlık"/>
                    <w:id w:val="193417298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21447">
                      <w:rPr>
                        <w:rFonts w:ascii="Constantia" w:hAnsi="Constantia"/>
                        <w:b/>
                        <w:sz w:val="96"/>
                        <w:szCs w:val="96"/>
                      </w:rPr>
                      <w:t>EĞİTİME HAZIRIZ</w:t>
                    </w:r>
                  </w:sdtContent>
                </w:sdt>
              </w:p>
            </w:tc>
          </w:tr>
          <w:tr w:rsidR="00AC39CE" w:rsidTr="008C4A02">
            <w:trPr>
              <w:trHeight w:val="855"/>
            </w:trPr>
            <w:tc>
              <w:tcPr>
                <w:tcW w:w="0" w:type="auto"/>
                <w:vAlign w:val="bottom"/>
              </w:tcPr>
              <w:p w:rsidR="00AC39CE" w:rsidRDefault="00430C66" w:rsidP="00AC39CE">
                <w:pPr>
                  <w:pStyle w:val="AltKonuBal"/>
                </w:pPr>
                <w:sdt>
                  <w:sdtPr>
                    <w:rPr>
                      <w:sz w:val="44"/>
                      <w:szCs w:val="44"/>
                    </w:rPr>
                    <w:alias w:val="Altyazı"/>
                    <w:id w:val="-899293849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933AA9">
                      <w:rPr>
                        <w:sz w:val="44"/>
                        <w:szCs w:val="44"/>
                      </w:rPr>
                      <w:t xml:space="preserve">Okul Yönetimi İçin </w:t>
                    </w:r>
                    <w:r w:rsidR="00AC39CE">
                      <w:rPr>
                        <w:sz w:val="44"/>
                        <w:szCs w:val="44"/>
                      </w:rPr>
                      <w:t>Kılavuz</w:t>
                    </w:r>
                  </w:sdtContent>
                </w:sdt>
              </w:p>
            </w:tc>
          </w:tr>
          <w:tr w:rsidR="00AC39CE">
            <w:trPr>
              <w:trHeight w:val="1152"/>
            </w:trPr>
            <w:tc>
              <w:tcPr>
                <w:tcW w:w="0" w:type="auto"/>
                <w:vAlign w:val="bottom"/>
              </w:tcPr>
              <w:p w:rsidR="00AC39CE" w:rsidRDefault="00430C66">
                <w:pPr>
                  <w:rPr>
                    <w:color w:val="000000" w:themeColor="text1"/>
                    <w:sz w:val="24"/>
                    <w:szCs w:val="24"/>
                  </w:rPr>
                </w:pPr>
                <w:sdt>
                  <w:sdtPr>
                    <w:alias w:val="Özet"/>
                    <w:id w:val="624198434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AC39CE" w:rsidRPr="00AC39CE">
                      <w:t xml:space="preserve"> Bu Çizelge  OECD PISA, IEA TIMMS ve MEB Mevzuatı esas alınarak hazırlanmıştır. </w:t>
                    </w:r>
                    <w:r w:rsidR="008D3FAC">
                      <w:t xml:space="preserve">                                                                                                                               Tavsiye ve önerilerinizi mustafacolakoglu@meb.gov.tr adresine iletiniz.</w:t>
                    </w:r>
                  </w:sdtContent>
                </w:sdt>
              </w:p>
            </w:tc>
          </w:tr>
        </w:tbl>
        <w:p w:rsidR="00AC39CE" w:rsidRDefault="00445582">
          <w:pPr>
            <w:rPr>
              <w:rFonts w:ascii="Constantia" w:eastAsia="Times New Roman" w:hAnsi="Constantia" w:cs="Arial"/>
              <w:color w:val="000000"/>
              <w:sz w:val="24"/>
              <w:szCs w:val="24"/>
              <w:lang w:eastAsia="tr-TR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0</wp14:pctPosHOffset>
                        </wp:positionH>
                      </mc:Choice>
                      <mc:Fallback>
                        <wp:positionH relativeFrom="page">
                          <wp:posOffset>899795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8892540" cy="269875"/>
                    <wp:effectExtent l="0" t="0" r="0" b="0"/>
                    <wp:wrapNone/>
                    <wp:docPr id="53" name="Metin Kutusu 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892540" cy="269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C39CE" w:rsidRDefault="009627A1">
                                <w:pPr>
                                  <w:pStyle w:val="AltKonuBal"/>
                                  <w:spacing w:after="0" w:line="240" w:lineRule="auto"/>
                                </w:pPr>
                                <w:r>
                                  <w:fldChar w:fldCharType="begin"/>
                                </w:r>
                                <w:r w:rsidR="008D3FAC">
                                  <w:instrText xml:space="preserve"> TIME \@ "dd.MM.yyyy HH:mm" </w:instrText>
                                </w:r>
                                <w:r>
                                  <w:fldChar w:fldCharType="separate"/>
                                </w:r>
                                <w:r w:rsidR="00445582">
                                  <w:rPr>
                                    <w:noProof/>
                                  </w:rPr>
                                  <w:t>15.09.2015 09:54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15000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53" o:spid="_x0000_s1026" type="#_x0000_t202" style="position:absolute;margin-left:0;margin-top:0;width:700.2pt;height:21.25pt;z-index:251659264;visibility:visible;mso-wrap-style:square;mso-width-percent:1000;mso-height-percent:150;mso-left-percent:0;mso-wrap-distance-left:9pt;mso-wrap-distance-top:0;mso-wrap-distance-right:9pt;mso-wrap-distance-bottom:0;mso-position-horizontal-relative:margin;mso-position-vertical:bottom;mso-position-vertical-relative:margin;mso-width-percent:1000;mso-height-percent:150;mso-lef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" filled="f" stroked="f" strokeweight=".5pt">
                    <v:path arrowok="t"/>
                    <v:textbox style="mso-fit-shape-to-text:t">
                      <w:txbxContent>
                        <w:p w:rsidR="00AC39CE" w:rsidRDefault="009627A1">
                          <w:pPr>
                            <w:pStyle w:val="AltKonuBal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 w:rsidR="008D3FAC">
                            <w:instrText xml:space="preserve"> TIME \@ "dd.MM.yyyy HH:mm" </w:instrText>
                          </w:r>
                          <w:r>
                            <w:fldChar w:fldCharType="separate"/>
                          </w:r>
                          <w:r w:rsidR="00445582">
                            <w:rPr>
                              <w:noProof/>
                            </w:rPr>
                            <w:t>15.09.2015 09:54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8892540" cy="1589405"/>
                    <wp:effectExtent l="0" t="0" r="3810" b="0"/>
                    <wp:wrapNone/>
                    <wp:docPr id="54" name="Dikdörtgen 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8892540" cy="15894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25000</wp14:pctHeight>
                    </wp14:sizeRelV>
                  </wp:anchor>
                </w:drawing>
              </mc:Choice>
              <mc:Fallback>
                <w:pict>
                  <v:rect id="Dikdörtgen 54" o:spid="_x0000_s1026" style="position:absolute;margin-left:0;margin-top:0;width:700.2pt;height:125.15pt;z-index:251660288;visibility:visible;mso-wrap-style:square;mso-width-percent:1000;mso-height-percent:25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2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" fillcolor="#4f81bd [3204]" stroked="f" strokeweight="2pt">
                    <v:path arrowok="t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bottom</wp:align>
                    </wp:positionV>
                    <wp:extent cx="8892540" cy="36195"/>
                    <wp:effectExtent l="0" t="0" r="3810" b="1905"/>
                    <wp:wrapNone/>
                    <wp:docPr id="55" name="Dikdörtgen 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8892540" cy="36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Dikdörtgen 55" o:spid="_x0000_s1026" style="position:absolute;margin-left:0;margin-top:0;width:700.2pt;height:2.85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" fillcolor="#4f81bd [3204]" stroked="f" strokeweight="2pt">
                    <v:path arrowok="t"/>
                    <w10:wrap anchorx="margin" anchory="margin"/>
                  </v:rect>
                </w:pict>
              </mc:Fallback>
            </mc:AlternateContent>
          </w:r>
          <w:r w:rsidR="00AC39CE">
            <w:rPr>
              <w:rFonts w:ascii="Constantia" w:eastAsia="Times New Roman" w:hAnsi="Constantia" w:cs="Arial"/>
              <w:color w:val="000000"/>
              <w:sz w:val="24"/>
              <w:szCs w:val="24"/>
              <w:lang w:eastAsia="tr-TR"/>
            </w:rPr>
            <w:br w:type="page"/>
          </w:r>
        </w:p>
      </w:sdtContent>
    </w:sdt>
    <w:p w:rsidR="00FC0FF8" w:rsidRPr="00FC0FF8" w:rsidRDefault="00FC0FF8" w:rsidP="00FC0FF8">
      <w:pPr>
        <w:shd w:val="clear" w:color="auto" w:fill="FFFFFF"/>
        <w:spacing w:after="0" w:line="323" w:lineRule="atLeast"/>
        <w:rPr>
          <w:rFonts w:ascii="Constantia" w:eastAsia="Times New Roman" w:hAnsi="Constantia" w:cs="Arial"/>
          <w:color w:val="000000"/>
          <w:sz w:val="24"/>
          <w:szCs w:val="24"/>
          <w:lang w:eastAsia="tr-TR"/>
        </w:rPr>
      </w:pPr>
      <w:r w:rsidRPr="00FC0FF8">
        <w:rPr>
          <w:rFonts w:ascii="Constantia" w:eastAsia="Times New Roman" w:hAnsi="Constantia" w:cs="Arial"/>
          <w:color w:val="000000"/>
          <w:sz w:val="24"/>
          <w:szCs w:val="24"/>
          <w:lang w:eastAsia="tr-TR"/>
        </w:rPr>
        <w:lastRenderedPageBreak/>
        <w:t> </w:t>
      </w:r>
    </w:p>
    <w:tbl>
      <w:tblPr>
        <w:tblStyle w:val="TabloKlavuzu"/>
        <w:tblW w:w="15026" w:type="dxa"/>
        <w:tblInd w:w="-601" w:type="dxa"/>
        <w:tblLook w:val="04A0" w:firstRow="1" w:lastRow="0" w:firstColumn="1" w:lastColumn="0" w:noHBand="0" w:noVBand="1"/>
      </w:tblPr>
      <w:tblGrid>
        <w:gridCol w:w="11199"/>
        <w:gridCol w:w="1417"/>
        <w:gridCol w:w="2410"/>
      </w:tblGrid>
      <w:tr w:rsidR="00F91C9B" w:rsidRPr="00FC0FF8" w:rsidTr="00AF54F7">
        <w:trPr>
          <w:tblHeader/>
        </w:trPr>
        <w:tc>
          <w:tcPr>
            <w:tcW w:w="11199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YAPILACAK ÇALIŞMA</w:t>
            </w:r>
          </w:p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YAPILDI</w:t>
            </w:r>
          </w:p>
        </w:tc>
        <w:tc>
          <w:tcPr>
            <w:tcW w:w="2410" w:type="dxa"/>
          </w:tcPr>
          <w:p w:rsidR="00F91C9B" w:rsidRPr="00FC0FF8" w:rsidRDefault="00F91C9B" w:rsidP="00FC0FF8">
            <w:pPr>
              <w:shd w:val="clear" w:color="auto" w:fill="FFFFFF"/>
              <w:spacing w:line="323" w:lineRule="atLeast"/>
              <w:jc w:val="center"/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b/>
                <w:color w:val="000000"/>
                <w:sz w:val="24"/>
                <w:szCs w:val="24"/>
                <w:lang w:eastAsia="tr-TR"/>
              </w:rPr>
              <w:t>AÇIKLAMA</w:t>
            </w:r>
          </w:p>
        </w:tc>
      </w:tr>
      <w:tr w:rsidR="007F2557" w:rsidRPr="00FC0FF8" w:rsidTr="00AF54F7">
        <w:tc>
          <w:tcPr>
            <w:tcW w:w="11199" w:type="dxa"/>
          </w:tcPr>
          <w:p w:rsidR="007F2557" w:rsidRPr="00FC0FF8" w:rsidRDefault="00354AB7" w:rsidP="00354AB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Kütüphanenin düzenlenmesi, gerekli temel kitapların bulun</w:t>
            </w:r>
            <w:r w:rsidR="002039E0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durul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ması, rafların ve masaların tamiri veya değiştirilmesi, kütüphanenin kullanım şartlarının öğrencilere anlatılması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Atatürk köşesinin düzenlenmesi ve bakımı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Kitapların temini ve dağıtılması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Velinin temin edeceği malzeme listesinin hazırlanması ve duyurulması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Öğrencilere okul ortamının tanıtılması, hak ve sorumluluklarının belirtilmesi</w:t>
            </w:r>
            <w:r w:rsidR="0018011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disiplin kurallarının anlatılması, öğrenme ve okulu sevme konusunda motivasyonlarının artırılması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Velilere okul ve mevzuat hakkında bilgi verilmesi, okul ve öğrenciye karşı hak ve sorumluklarının anlatılması</w:t>
            </w:r>
            <w:r w:rsidR="0018011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öğretmen görüşme saat ve usulleri hakkında bilgilendirilmesi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ders geçme, sınıf tekrarı, sınavlar,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yerleştirme, nakil, sağlık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rapor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devamsızlık </w:t>
            </w:r>
            <w:r w:rsidR="006F3F6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kural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</w:t>
            </w:r>
            <w:r w:rsidR="006F3F6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Acil durumlarda velilere ulaşılması için en az 3 öğrencinin yakınının telefon bilgilerinin kayıt edilmesi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E-Okul hakkında bilgilendirilmesi 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 xml:space="preserve">Velilerin ve öğrencilerin 8383 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hattı konusunda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ALO 147 hakkında bilgilendirilmesi 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ALO 147,  8383, 155, Toplum Destekli Polis hattını tanıtan panoların görülebilir yerlere asılması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Öğrencilerin trafik kuralları ve okula gidiş-gelişte dikkat edecekler hususlar konusunda bilgilendirilmesi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8C5AC2" w:rsidRDefault="00180117" w:rsidP="008C5AC2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ve öğrencilerin okula ulaşım ve servis araçları </w:t>
            </w:r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uygulamaları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konusunda bilgilendirilmesi</w:t>
            </w:r>
            <w:r w:rsidR="008C5AC2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 </w:t>
            </w:r>
            <w:hyperlink r:id="rId10" w:history="1">
              <w:r w:rsidR="008C5AC2" w:rsidRPr="006C7BD5">
                <w:rPr>
                  <w:rStyle w:val="Kpr"/>
                  <w:rFonts w:ascii="Constantia" w:eastAsia="Times New Roman" w:hAnsi="Constantia" w:cs="Arial"/>
                  <w:sz w:val="24"/>
                  <w:szCs w:val="24"/>
                  <w:lang w:eastAsia="tr-TR"/>
                </w:rPr>
                <w:t>http://mevzuat.meb.gov.tr/html/26627_0.html</w:t>
              </w:r>
            </w:hyperlink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Okul Aile Birliği 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Default="002039E0" w:rsidP="000F26C5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Sosyal Yardımlaşma ve Dayanışma Fonu</w:t>
            </w:r>
            <w:r w:rsidR="000F26C5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yardımları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hakkında bilgilendirilmesi</w:t>
            </w:r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hyperlink r:id="rId11" w:history="1">
              <w:r w:rsidR="006346F3" w:rsidRPr="006C7BD5">
                <w:rPr>
                  <w:rStyle w:val="Kpr"/>
                  <w:rFonts w:ascii="Constantia" w:eastAsia="Times New Roman" w:hAnsi="Constantia" w:cs="Arial"/>
                  <w:sz w:val="24"/>
                  <w:szCs w:val="24"/>
                  <w:lang w:eastAsia="tr-TR"/>
                </w:rPr>
                <w:t>www.aile.gov.tr</w:t>
              </w:r>
            </w:hyperlink>
            <w:r w:rsidR="006346F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F26C5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yardım alabileceklerin yönlendirilmesi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8029B" w:rsidRPr="00FC0FF8" w:rsidTr="00AF54F7">
        <w:tc>
          <w:tcPr>
            <w:tcW w:w="11199" w:type="dxa"/>
          </w:tcPr>
          <w:p w:rsidR="0088029B" w:rsidRDefault="008802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ZÜMRE çalışmaları hakkında velilerin ve öğretmenlerin bilgilendirilmesi</w:t>
            </w:r>
          </w:p>
        </w:tc>
        <w:tc>
          <w:tcPr>
            <w:tcW w:w="1417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Velilerin Toplum Destekli Polis uygulaması hakkında bilgilendirilmesi </w:t>
            </w:r>
            <w:r w:rsidR="002039E0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 velilerle tanıştırılması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180117" w:rsidRPr="00FC0FF8" w:rsidTr="00AF54F7">
        <w:tc>
          <w:tcPr>
            <w:tcW w:w="11199" w:type="dxa"/>
          </w:tcPr>
          <w:p w:rsidR="00180117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Velilerin uyuşturucu ile mücadele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yöntem ve tedbirleri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hakkında bilgilendirilmesi</w:t>
            </w:r>
          </w:p>
        </w:tc>
        <w:tc>
          <w:tcPr>
            <w:tcW w:w="1417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180117" w:rsidRPr="00FC0FF8" w:rsidRDefault="0018011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YEŞİLAY yetkilileri ile işbirliği yapılması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okulda konferans verdirilmesi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>KIZILAY yetkilileri ile işbirliği yapılması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okulda konferans verdirilmesi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çalışanlarına görev , sorumluluk ve yetkilerinin anlatılması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Okulun internet bağlantısının sürekli ve yeterli kapasitede olmasının sağlanması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Okuldaki fotokopi, tepegöz , bilgisayar vb. cihazlarının her an kullanıma hazır tutulması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Uygulamalı eğitim için gerekli ders araçlarının, laboratuvar malzemelerinin bulundurulması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Atölyelerdeki cihazların kullanımına ilişkin iş sağlığı ve iş güvenliği tedbirlerinin alınması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Maddi durumu zayıf öğrencilerin velilerinin Aile ve Sosyal Politikalar Bakanlığının yardım ve destekleri hakkında bilgilendirilmesi ve Vakıflara yönlendirilmesi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354AB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354AB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İlçe Emniyet Müdürlüğü ve Semt Karakolu ile okul emniyetinin sağl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anması için işbirliği yapılması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039E0" w:rsidRPr="00FC0FF8" w:rsidTr="00AF54F7">
        <w:tc>
          <w:tcPr>
            <w:tcW w:w="11199" w:type="dxa"/>
          </w:tcPr>
          <w:p w:rsidR="002039E0" w:rsidRPr="00354AB7" w:rsidRDefault="002039E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Öğrencilerin acil müdahale gerektiren sağlık sorunları hakkında kayıt alınması</w:t>
            </w:r>
          </w:p>
        </w:tc>
        <w:tc>
          <w:tcPr>
            <w:tcW w:w="1417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039E0" w:rsidRPr="00FC0FF8" w:rsidRDefault="002039E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54AB7" w:rsidRPr="00FC0FF8" w:rsidTr="00AF54F7">
        <w:tc>
          <w:tcPr>
            <w:tcW w:w="11199" w:type="dxa"/>
          </w:tcPr>
          <w:p w:rsidR="00354AB7" w:rsidRDefault="00354AB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354AB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Diş sağlığı, aşı ve sağlık taraması için Sağlık Müdürlüğü ile işbirliği ve planlama yapılması</w:t>
            </w:r>
          </w:p>
        </w:tc>
        <w:tc>
          <w:tcPr>
            <w:tcW w:w="1417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54AB7" w:rsidRPr="00FC0FF8" w:rsidRDefault="00354AB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ve yurt binalarının elektrik t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esisatının yetki belgeli teknisyenlere yıllık bakım ve kontrolünün yaptırılması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arızalı anahtar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priz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sigortaların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yıpranmış kabloların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değiştirilmesi, otomatik sigortalar konulması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; 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bina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elektrik planlarının güncellenerek panoya asılması, izolasyonun kontrolü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>Elektrik aboneliği bulunmayan okulların abo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nelik kayıtlarının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Eksik ampullerin tamamlanması</w:t>
            </w:r>
            <w:r w:rsidR="0088029B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 kapalı tip prizler takılması, antikron kablo kullanılması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Eskiyen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elektrik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kabloların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ın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yenilenmesi ve kaçak kontrolünün yapılması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Bina giriş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ler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inin ve bahçenin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ka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ranlık alanların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ın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aydınlatılması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Kazan Dairesi görevlisine eğitim 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verdirilerek Ateşleme Belgesi/Doğ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lgaz İşletmecilik Belgesi aldırıl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8029B" w:rsidRPr="00FC0FF8" w:rsidTr="00AF54F7">
        <w:tc>
          <w:tcPr>
            <w:tcW w:w="11199" w:type="dxa"/>
          </w:tcPr>
          <w:p w:rsidR="0088029B" w:rsidRDefault="008802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Kazan Dairesinde yangın söndürme tedbirlerinin alınması</w:t>
            </w:r>
          </w:p>
        </w:tc>
        <w:tc>
          <w:tcPr>
            <w:tcW w:w="1417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8029B" w:rsidRPr="00FC0FF8" w:rsidRDefault="008802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Doğal gaz borularının 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 eklentilerinin bina içi ve bina dışında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gaz kaçak kontrolünün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Doğalgaz sayacının koruma altına alınması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Baca ve duman borularının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yıllık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kontrol ve temizliğinin yaptırılması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Isıtma k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azanların yıllık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temizlik ve 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bakımının yaptırılması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yeteri kadar yangın söndürme cihazı bulundurulması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Güneş enerjili ısıtma sistemlerinin yıllık bakımının yaptırılması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Default="00CD5C63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Klima cihazlarının yıllık bakımın yaptırılması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B40D3C" w:rsidRPr="00FC0FF8" w:rsidRDefault="00F91C9B" w:rsidP="00B40D3C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>Su tesisatındaki kaçak ve kayıpların önlenmesi için gerek tamir ve bakımın yaptırılması,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kaçak bulunan boruların, muslukların değiştirilmesi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izolasyonun yap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ılması</w:t>
            </w:r>
            <w:r w:rsidR="003F625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, 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Su depolarının temizlenmesi,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ilaçlanması,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su kesintilerine karşı tedbir alınması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Su sayaçlarının çalışır durumda olduğunun kontrolü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İçme suyu sebilleri bulundurulması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Lava</w:t>
            </w:r>
            <w:r w:rsidR="005F759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bo ve klozetlerin sabitlenmesi, kırıksa değiştirilmesi ve yüksekliklerinin ayarlanması 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F625A" w:rsidRPr="00FC0FF8" w:rsidTr="00AF54F7">
        <w:tc>
          <w:tcPr>
            <w:tcW w:w="11199" w:type="dxa"/>
          </w:tcPr>
          <w:p w:rsidR="003F625A" w:rsidRDefault="003F625A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Kazan dairesi depolar ve kantin başta olmak üzere binanın ilaçlanması</w:t>
            </w:r>
          </w:p>
        </w:tc>
        <w:tc>
          <w:tcPr>
            <w:tcW w:w="1417" w:type="dxa"/>
          </w:tcPr>
          <w:p w:rsidR="003F625A" w:rsidRPr="00FC0FF8" w:rsidRDefault="003F625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F625A" w:rsidRPr="00FC0FF8" w:rsidRDefault="003F625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tüplerinin kontrolü , yenilenmesi, eksiklerin tamamlanması,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Bina içinde y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angın çık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ış yollarının boşaltılması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çıkış yön levhalarının asılması</w:t>
            </w:r>
            <w:r w:rsidR="00B40D3C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öğrencilerin bilgilendirilmesi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Uyarı levhalarının ve </w:t>
            </w: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talimatnam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elerin  asılması, eskiyenlerin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Yangın ihbar sisteminin 2 dakikadan az, 3 dakikadan fazla olmayacak bicinde ayarlanması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İlk yardım dolabındaki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eksik malzemelerin tamamlanması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lastRenderedPageBreak/>
              <w:t>Bahçe duvarla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rının, bahçe giriş kapısının ve korkuluklarının tamiri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Bayrak direğinin bakımı, boyanması ve gerekiyorsa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Okul levhasının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Yıpranan bayrak ve flamaların 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Kırık ve kullanım dışı sıraların ve tahtaların yenilenmesi</w:t>
            </w:r>
            <w:r w:rsidR="008C5AC2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, eksik sıraların tamamlanması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Bahçe temizliğinin ve bakımının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Hurda demirbaşların ayıklanıp tasfiye edilmesi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Hurda</w:t>
            </w:r>
            <w:r w:rsidR="00AF54F7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kitap ve kağıt artıklarının toplanıp </w:t>
            </w:r>
            <w:r w:rsidR="00231CBA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değerlendirilmesi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FC0FF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Kantinin hijyenik bakım ve kontrolünün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D64BC2" w:rsidRDefault="00F91C9B" w:rsidP="00CD5C63">
            <w:pPr>
              <w:spacing w:before="240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Binanın dış güvenliği ve çevre 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niyeti için önlemler alınması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Binanın g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iriş noktalarının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sınırlandırılması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Kapılarda girişin kontrolü 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ğlayacak personel bulunması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Pr="00D64BC2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Aylık nöbet çizelgesi hazırlanması ve kat nöbetçileri görevlendirilmesi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91C9B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Bina iç ve dış kapılarının yenilenmesi</w:t>
            </w:r>
            <w:r w:rsidR="00180117">
              <w:rPr>
                <w:rFonts w:ascii="Times New Roman" w:eastAsia="Calibri" w:hAnsi="Times New Roman" w:cs="Times New Roman"/>
                <w:sz w:val="24"/>
                <w:szCs w:val="24"/>
              </w:rPr>
              <w:t>, kapıların çıkış yönüne doğru açılmasının sağlanması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Kırık bina camlarının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ve pencerelerin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yenilenmesi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Aylık Nöbet Ç</w:t>
            </w:r>
            <w:r w:rsidR="00F91C9B"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izelg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>esi hazırlanması</w:t>
            </w:r>
            <w:r w:rsidR="00AF54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Nöbetçi Memur görevlendirilmesi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Önemli yerler için (Garaj, Yemekhane, Kazan Dairesi, Arşiv, Çay Ocağı) görevli 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personelin riayet edeceği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çalışma talimatı hazırlanıp asılması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Ziyaretç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Kayıt Defteri ve Ziyaretçi Kartı düzenlenmesi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 w:rsidRPr="00D64BC2">
              <w:rPr>
                <w:rFonts w:ascii="Times New Roman" w:eastAsia="Calibri" w:hAnsi="Times New Roman" w:cs="Times New Roman"/>
                <w:sz w:val="24"/>
                <w:szCs w:val="24"/>
              </w:rPr>
              <w:t>Sınıflarda ve odalardaki</w:t>
            </w:r>
            <w:r w:rsidR="00180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dolap ve eşyaların </w:t>
            </w:r>
            <w:r w:rsidR="00CD5C63">
              <w:rPr>
                <w:rFonts w:ascii="Times New Roman" w:eastAsia="Calibri" w:hAnsi="Times New Roman" w:cs="Times New Roman"/>
                <w:sz w:val="24"/>
                <w:szCs w:val="24"/>
              </w:rPr>
              <w:t>deprem için duvara sabitlenmesi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18011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Deprem ve acil yardım konusunda veli ve öğrencilerin bilinçlendirilmesi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AF54F7" w:rsidRDefault="005F759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Koridor ve sınıflarda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ki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kullanım dışı malzemelerin çıkarılması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 ve hurdaya ayrılması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F91C9B" w:rsidRPr="00FC0FF8" w:rsidTr="00AF54F7">
        <w:tc>
          <w:tcPr>
            <w:tcW w:w="11199" w:type="dxa"/>
          </w:tcPr>
          <w:p w:rsidR="00F91C9B" w:rsidRPr="00FC0FF8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Teneffüs zil </w:t>
            </w:r>
            <w:r w:rsidR="00933AA9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 xml:space="preserve">ses </w:t>
            </w: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ayarının yapılması</w:t>
            </w:r>
          </w:p>
        </w:tc>
        <w:tc>
          <w:tcPr>
            <w:tcW w:w="1417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F91C9B" w:rsidRPr="00FC0FF8" w:rsidRDefault="00F91C9B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011C90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Ses sisteminin bakım ve kontrolünün yapılması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K</w:t>
            </w:r>
            <w:r w:rsidR="00CD5C63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  <w:t>ullanılmayan, metruk mekanların yıktırılması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CD5C63" w:rsidRPr="00FC0FF8" w:rsidTr="00AF54F7">
        <w:tc>
          <w:tcPr>
            <w:tcW w:w="11199" w:type="dxa"/>
          </w:tcPr>
          <w:p w:rsidR="00CD5C63" w:rsidRPr="00FC0FF8" w:rsidRDefault="00AF54F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Uyuşturucu ve bağımlılık yapan madde satıcısı olduğundan şüphelenilen kişilerin ALO 147 hattına ihbar edilmesi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CD5C63" w:rsidRPr="00FC0FF8" w:rsidRDefault="00CD5C63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F54F7" w:rsidRPr="00FC0FF8" w:rsidTr="00AF54F7">
        <w:tc>
          <w:tcPr>
            <w:tcW w:w="11199" w:type="dxa"/>
          </w:tcPr>
          <w:p w:rsidR="002E4887" w:rsidRPr="00D64BC2" w:rsidRDefault="002E4887" w:rsidP="002E4887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Merdiven basamaklarının tamiri ve bakımının yapılması</w:t>
            </w:r>
          </w:p>
        </w:tc>
        <w:tc>
          <w:tcPr>
            <w:tcW w:w="1417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F54F7" w:rsidRPr="00FC0FF8" w:rsidRDefault="00AF54F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Merdiven korkulukların tamir ve bakımının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Bahçe zemininin tamir ve bakımının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Çöp kovaları konulması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Ağaçların budanması ve bakımı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>, elektrik tellerine dokunan dalların kesilmesi</w:t>
            </w:r>
            <w:r w:rsidR="00B40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Belediyeden n bahçenin tanzimi konusunda Okullar Hayat Olsun Projesi kapsamında yardım istenilmesi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Sınıfların  badana ve boyasının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400749" w:rsidRPr="00FC0FF8" w:rsidTr="00AF54F7">
        <w:tc>
          <w:tcPr>
            <w:tcW w:w="11199" w:type="dxa"/>
          </w:tcPr>
          <w:p w:rsidR="00400749" w:rsidRDefault="0040074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Sınıflardaki sıra, tahta, dolap, masa vs. bakımı ve yenilenmesi</w:t>
            </w:r>
          </w:p>
        </w:tc>
        <w:tc>
          <w:tcPr>
            <w:tcW w:w="1417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400749" w:rsidRPr="00FC0FF8" w:rsidRDefault="0040074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dış cephesinin bakım ve onarımının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Yağmur borularının bakım ve onarımının yapılması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3350E9" w:rsidRPr="00FC0FF8" w:rsidTr="00AF54F7">
        <w:tc>
          <w:tcPr>
            <w:tcW w:w="11199" w:type="dxa"/>
          </w:tcPr>
          <w:p w:rsidR="003350E9" w:rsidRDefault="003350E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Merdivenlerde ve ıslak zeminlerde kaymayı önleyici tedbirler alınması</w:t>
            </w:r>
          </w:p>
        </w:tc>
        <w:tc>
          <w:tcPr>
            <w:tcW w:w="1417" w:type="dxa"/>
          </w:tcPr>
          <w:p w:rsidR="003350E9" w:rsidRPr="00FC0FF8" w:rsidRDefault="003350E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3350E9" w:rsidRPr="00FC0FF8" w:rsidRDefault="003350E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40D3C" w:rsidRPr="00FC0FF8" w:rsidTr="00AF54F7">
        <w:tc>
          <w:tcPr>
            <w:tcW w:w="11199" w:type="dxa"/>
          </w:tcPr>
          <w:p w:rsidR="00B40D3C" w:rsidRDefault="00B40D3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Öğrencinin 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ayağının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takıla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>bileceği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gereksiz eşiklerin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çukurların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kaldırılması</w:t>
            </w:r>
          </w:p>
        </w:tc>
        <w:tc>
          <w:tcPr>
            <w:tcW w:w="1417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B40D3C" w:rsidRPr="00FC0FF8" w:rsidRDefault="00B40D3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Çatının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yağmur borularının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tamir ve bakımı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çatı arasına depolanmış  hurda 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 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>yanıcı maddelerin boşaltılması</w:t>
            </w:r>
            <w:r w:rsidR="00933AA9">
              <w:rPr>
                <w:rFonts w:ascii="Times New Roman" w:eastAsia="Calibri" w:hAnsi="Times New Roman" w:cs="Times New Roman"/>
                <w:sz w:val="24"/>
                <w:szCs w:val="24"/>
              </w:rPr>
              <w:t>, çatı arasına elektrik kablosu döşenmesinin önlenmesi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2E488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Bina cephesindeki gelişigüzel çekilmiş kabloların </w:t>
            </w:r>
            <w:r w:rsidR="003F6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düzenlenmesi, kullanılmayanların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kaldırılması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3F625A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park yerinin tanzim edilmesi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D3FAC" w:rsidRPr="00FC0FF8" w:rsidTr="00AF54F7">
        <w:tc>
          <w:tcPr>
            <w:tcW w:w="11199" w:type="dxa"/>
          </w:tcPr>
          <w:p w:rsidR="008D3FAC" w:rsidRDefault="008D3FA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teknik muayenesinin kontrol edilmesi</w:t>
            </w:r>
          </w:p>
        </w:tc>
        <w:tc>
          <w:tcPr>
            <w:tcW w:w="1417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8D3FAC" w:rsidRPr="00FC0FF8" w:rsidTr="00AF54F7">
        <w:tc>
          <w:tcPr>
            <w:tcW w:w="11199" w:type="dxa"/>
          </w:tcPr>
          <w:p w:rsidR="008D3FAC" w:rsidRDefault="008D3FA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Servis araçlarının sürücülerinin zorunlu işlemlerinin kontrol edilmesi</w:t>
            </w:r>
          </w:p>
        </w:tc>
        <w:tc>
          <w:tcPr>
            <w:tcW w:w="1417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8D3FAC" w:rsidRPr="00FC0FF8" w:rsidRDefault="008D3FA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231CBA" w:rsidRPr="00FC0FF8" w:rsidTr="00AF54F7">
        <w:tc>
          <w:tcPr>
            <w:tcW w:w="11199" w:type="dxa"/>
          </w:tcPr>
          <w:p w:rsidR="00231CBA" w:rsidRPr="00D64BC2" w:rsidRDefault="008C5AC2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Duyuru </w:t>
            </w:r>
            <w:r w:rsidR="007F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panoların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ın</w:t>
            </w:r>
            <w:r w:rsidR="007F2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bakımının yapılması, kırık camların değiştirilmesi</w:t>
            </w:r>
          </w:p>
        </w:tc>
        <w:tc>
          <w:tcPr>
            <w:tcW w:w="1417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231CBA" w:rsidRPr="00FC0FF8" w:rsidRDefault="00231CBA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Bahçeye yeterli sayıda oturma bankı konulması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Okulun çıkış kapısıyla cadde arasına öğrencinin koşarak caddeye çıkmasını önleyici demir bariyer yaptırılması 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7F2557" w:rsidRPr="00FC0FF8" w:rsidTr="00AF54F7">
        <w:tc>
          <w:tcPr>
            <w:tcW w:w="11199" w:type="dxa"/>
          </w:tcPr>
          <w:p w:rsidR="007F2557" w:rsidRDefault="007F2557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çıkış kapısının hizasının belirli bir mesafe gerisinde cadde üzerine hız kesici bariyerler yaptırılması</w:t>
            </w:r>
          </w:p>
        </w:tc>
        <w:tc>
          <w:tcPr>
            <w:tcW w:w="1417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7F2557" w:rsidRPr="00FC0FF8" w:rsidRDefault="007F2557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933AA9" w:rsidRPr="00FC0FF8" w:rsidTr="00AF54F7">
        <w:tc>
          <w:tcPr>
            <w:tcW w:w="11199" w:type="dxa"/>
          </w:tcPr>
          <w:p w:rsidR="00933AA9" w:rsidRDefault="00933AA9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çıkışı uyarı trafik levhası koydurulması</w:t>
            </w:r>
          </w:p>
        </w:tc>
        <w:tc>
          <w:tcPr>
            <w:tcW w:w="1417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933AA9" w:rsidRPr="00FC0FF8" w:rsidRDefault="00933AA9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A9204C" w:rsidRPr="00FC0FF8" w:rsidTr="00AF54F7">
        <w:tc>
          <w:tcPr>
            <w:tcW w:w="11199" w:type="dxa"/>
          </w:tcPr>
          <w:p w:rsidR="00A9204C" w:rsidRDefault="00A9204C" w:rsidP="00CD5C63">
            <w:pPr>
              <w:shd w:val="clear" w:color="auto" w:fill="FFFFFF"/>
              <w:spacing w:before="240" w:line="323" w:lineRule="atLeast"/>
              <w:ind w:left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Bina dış cephesinin izolasyonunun yaptırılması</w:t>
            </w:r>
          </w:p>
        </w:tc>
        <w:tc>
          <w:tcPr>
            <w:tcW w:w="1417" w:type="dxa"/>
          </w:tcPr>
          <w:p w:rsidR="00A9204C" w:rsidRPr="00FC0FF8" w:rsidRDefault="00A9204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A9204C" w:rsidRPr="00FC0FF8" w:rsidRDefault="00A9204C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011C90" w:rsidRPr="00FC0FF8" w:rsidTr="00AF54F7">
        <w:tc>
          <w:tcPr>
            <w:tcW w:w="11199" w:type="dxa"/>
          </w:tcPr>
          <w:p w:rsidR="00011C90" w:rsidRDefault="008C5AC2" w:rsidP="008C5AC2">
            <w:pPr>
              <w:shd w:val="clear" w:color="auto" w:fill="FFFFFF"/>
              <w:spacing w:before="240" w:line="323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İş ve Faaliyet Takviminin hazırlanması</w:t>
            </w:r>
          </w:p>
        </w:tc>
        <w:tc>
          <w:tcPr>
            <w:tcW w:w="1417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</w:tcPr>
          <w:p w:rsidR="00011C90" w:rsidRPr="00FC0FF8" w:rsidRDefault="00011C90" w:rsidP="00CD5C63">
            <w:pPr>
              <w:shd w:val="clear" w:color="auto" w:fill="FFFFFF"/>
              <w:spacing w:before="240" w:line="323" w:lineRule="atLeast"/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E229F4" w:rsidRPr="00FC0FF8" w:rsidRDefault="00E229F4" w:rsidP="00CD5C63">
      <w:pPr>
        <w:spacing w:before="240"/>
        <w:rPr>
          <w:rFonts w:ascii="Constantia" w:hAnsi="Constantia"/>
          <w:sz w:val="24"/>
          <w:szCs w:val="24"/>
        </w:rPr>
      </w:pPr>
    </w:p>
    <w:sectPr w:rsidR="00E229F4" w:rsidRPr="00FC0FF8" w:rsidSect="006346F3">
      <w:headerReference w:type="default" r:id="rId12"/>
      <w:pgSz w:w="16838" w:h="11906" w:orient="landscape"/>
      <w:pgMar w:top="479" w:right="1417" w:bottom="1417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66" w:rsidRDefault="00430C66" w:rsidP="00CD5C63">
      <w:pPr>
        <w:spacing w:after="0" w:line="240" w:lineRule="auto"/>
      </w:pPr>
      <w:r>
        <w:separator/>
      </w:r>
    </w:p>
  </w:endnote>
  <w:endnote w:type="continuationSeparator" w:id="0">
    <w:p w:rsidR="00430C66" w:rsidRDefault="00430C66" w:rsidP="00C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66" w:rsidRDefault="00430C66" w:rsidP="00CD5C63">
      <w:pPr>
        <w:spacing w:after="0" w:line="240" w:lineRule="auto"/>
      </w:pPr>
      <w:r>
        <w:separator/>
      </w:r>
    </w:p>
  </w:footnote>
  <w:footnote w:type="continuationSeparator" w:id="0">
    <w:p w:rsidR="00430C66" w:rsidRDefault="00430C66" w:rsidP="00CD5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63" w:rsidRDefault="00430C66" w:rsidP="00AD4C96">
    <w:pPr>
      <w:pStyle w:val="stbilgi"/>
      <w:tabs>
        <w:tab w:val="clear" w:pos="4536"/>
        <w:tab w:val="center" w:pos="4111"/>
      </w:tabs>
      <w:rPr>
        <w:rFonts w:ascii="Constantia" w:hAnsi="Constantia"/>
        <w:b/>
        <w:sz w:val="28"/>
        <w:szCs w:val="28"/>
      </w:rPr>
    </w:pPr>
    <w:sdt>
      <w:sdtPr>
        <w:id w:val="-2048602225"/>
        <w:docPartObj>
          <w:docPartGallery w:val="Page Numbers (Margins)"/>
          <w:docPartUnique/>
        </w:docPartObj>
      </w:sdtPr>
      <w:sdtEndPr/>
      <w:sdtContent>
        <w:r w:rsidR="00445582"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14375" cy="329565"/>
                  <wp:effectExtent l="0" t="0" r="3810" b="0"/>
                  <wp:wrapNone/>
                  <wp:docPr id="545" name="Dikdörtgen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437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5C63" w:rsidRDefault="009627A1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CD5C63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4558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4" o:spid="_x0000_s1027" style="position:absolute;margin-left:5.05pt;margin-top:0;width:56.2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" o:allowincell="f" stroked="f">
                  <v:textbox>
                    <w:txbxContent>
                      <w:p w:rsidR="00CD5C63" w:rsidRDefault="009627A1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CD5C63">
                          <w:instrText>PAGE   \* MERGEFORMAT</w:instrText>
                        </w:r>
                        <w:r>
                          <w:fldChar w:fldCharType="separate"/>
                        </w:r>
                        <w:r w:rsidR="0044558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D5C63">
      <w:rPr>
        <w:noProof/>
        <w:lang w:eastAsia="tr-TR"/>
      </w:rPr>
      <w:drawing>
        <wp:inline distT="0" distB="0" distL="0" distR="0">
          <wp:extent cx="403761" cy="548046"/>
          <wp:effectExtent l="0" t="0" r="0" b="4445"/>
          <wp:docPr id="2" name="Resim 2" descr="http://seeklogo.com/images/M/meb-logo-EE5B60B0F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eklogo.com/images/M/meb-logo-EE5B60B0FB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61" cy="548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4C96">
      <w:rPr>
        <w:rFonts w:ascii="Constantia" w:hAnsi="Constantia"/>
        <w:b/>
        <w:sz w:val="28"/>
        <w:szCs w:val="28"/>
      </w:rPr>
      <w:t xml:space="preserve"> </w:t>
    </w:r>
    <w:r w:rsidR="00CD5C63" w:rsidRPr="00AF54F7">
      <w:rPr>
        <w:rFonts w:ascii="Constantia" w:hAnsi="Constantia"/>
        <w:b/>
        <w:sz w:val="28"/>
        <w:szCs w:val="28"/>
      </w:rPr>
      <w:t xml:space="preserve"> </w:t>
    </w:r>
    <w:r w:rsidR="00AD4C96">
      <w:rPr>
        <w:rFonts w:ascii="Constantia" w:hAnsi="Constantia"/>
        <w:b/>
        <w:sz w:val="28"/>
        <w:szCs w:val="28"/>
      </w:rPr>
      <w:t xml:space="preserve">   </w:t>
    </w:r>
    <w:r w:rsidR="00E66108">
      <w:rPr>
        <w:rFonts w:ascii="Constantia" w:hAnsi="Constantia"/>
        <w:b/>
        <w:sz w:val="28"/>
        <w:szCs w:val="28"/>
      </w:rPr>
      <w:t xml:space="preserve">                 </w:t>
    </w:r>
    <w:r w:rsidR="00E66108" w:rsidRPr="00E66108">
      <w:rPr>
        <w:rFonts w:ascii="Constantia" w:hAnsi="Constantia"/>
        <w:b/>
        <w:sz w:val="40"/>
        <w:szCs w:val="40"/>
      </w:rPr>
      <w:t xml:space="preserve">              </w:t>
    </w:r>
    <w:r w:rsidR="002C117D">
      <w:rPr>
        <w:rFonts w:ascii="Constantia" w:hAnsi="Constantia"/>
        <w:b/>
        <w:sz w:val="40"/>
        <w:szCs w:val="40"/>
      </w:rPr>
      <w:t>OKUL YÖNETİMİ Kontrol Çizelgesi</w:t>
    </w:r>
  </w:p>
  <w:p w:rsidR="00AD4C96" w:rsidRPr="00CD5C63" w:rsidRDefault="00AD4C96" w:rsidP="00AD4C96">
    <w:pPr>
      <w:pStyle w:val="stbilgi"/>
      <w:tabs>
        <w:tab w:val="clear" w:pos="4536"/>
        <w:tab w:val="center" w:pos="4111"/>
      </w:tabs>
      <w:rPr>
        <w:rFonts w:ascii="Constantia" w:hAnsi="Constantia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1FC"/>
    <w:multiLevelType w:val="hybridMultilevel"/>
    <w:tmpl w:val="74F8D1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66901"/>
    <w:multiLevelType w:val="hybridMultilevel"/>
    <w:tmpl w:val="3134FC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F8"/>
    <w:rsid w:val="00011C90"/>
    <w:rsid w:val="00073F08"/>
    <w:rsid w:val="00083029"/>
    <w:rsid w:val="000B06DD"/>
    <w:rsid w:val="000F26C5"/>
    <w:rsid w:val="001251A7"/>
    <w:rsid w:val="00135D6D"/>
    <w:rsid w:val="00171CC3"/>
    <w:rsid w:val="00180117"/>
    <w:rsid w:val="002039E0"/>
    <w:rsid w:val="00231CBA"/>
    <w:rsid w:val="002C117D"/>
    <w:rsid w:val="002E4887"/>
    <w:rsid w:val="002F1BBD"/>
    <w:rsid w:val="003270E0"/>
    <w:rsid w:val="003350E9"/>
    <w:rsid w:val="00354AB7"/>
    <w:rsid w:val="003A0660"/>
    <w:rsid w:val="003D5C3F"/>
    <w:rsid w:val="003F1E71"/>
    <w:rsid w:val="003F625A"/>
    <w:rsid w:val="00400749"/>
    <w:rsid w:val="00430C66"/>
    <w:rsid w:val="00445582"/>
    <w:rsid w:val="004C70BC"/>
    <w:rsid w:val="004D47FC"/>
    <w:rsid w:val="005F7597"/>
    <w:rsid w:val="00623D7D"/>
    <w:rsid w:val="006346F3"/>
    <w:rsid w:val="00672CA4"/>
    <w:rsid w:val="00677285"/>
    <w:rsid w:val="006C1A70"/>
    <w:rsid w:val="006F3F6B"/>
    <w:rsid w:val="00777DFD"/>
    <w:rsid w:val="007F2557"/>
    <w:rsid w:val="0088029B"/>
    <w:rsid w:val="008C4A02"/>
    <w:rsid w:val="008C5AC2"/>
    <w:rsid w:val="008D3FAC"/>
    <w:rsid w:val="008D6296"/>
    <w:rsid w:val="00933AA9"/>
    <w:rsid w:val="009627A1"/>
    <w:rsid w:val="009C795F"/>
    <w:rsid w:val="009E1416"/>
    <w:rsid w:val="00A9204C"/>
    <w:rsid w:val="00AC39CE"/>
    <w:rsid w:val="00AD4C96"/>
    <w:rsid w:val="00AF54F7"/>
    <w:rsid w:val="00B336C7"/>
    <w:rsid w:val="00B40D3C"/>
    <w:rsid w:val="00CD5C63"/>
    <w:rsid w:val="00D21447"/>
    <w:rsid w:val="00D30285"/>
    <w:rsid w:val="00D64BC2"/>
    <w:rsid w:val="00DC7318"/>
    <w:rsid w:val="00E229F4"/>
    <w:rsid w:val="00E66108"/>
    <w:rsid w:val="00EA0C7D"/>
    <w:rsid w:val="00F91C9B"/>
    <w:rsid w:val="00FC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FF8"/>
    <w:pPr>
      <w:ind w:left="720"/>
      <w:contextualSpacing/>
    </w:pPr>
  </w:style>
  <w:style w:type="table" w:styleId="TabloKlavuzu">
    <w:name w:val="Table Grid"/>
    <w:basedOn w:val="NormalTablo"/>
    <w:uiPriority w:val="59"/>
    <w:rsid w:val="00FC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5C63"/>
  </w:style>
  <w:style w:type="paragraph" w:styleId="Altbilgi">
    <w:name w:val="footer"/>
    <w:basedOn w:val="Normal"/>
    <w:link w:val="Al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5C63"/>
  </w:style>
  <w:style w:type="paragraph" w:styleId="BalonMetni">
    <w:name w:val="Balloon Text"/>
    <w:basedOn w:val="Normal"/>
    <w:link w:val="BalonMetniChar"/>
    <w:uiPriority w:val="99"/>
    <w:semiHidden/>
    <w:unhideWhenUsed/>
    <w:rsid w:val="00CD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8029B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C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unhideWhenUsed/>
    <w:rsid w:val="00623D7D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rsid w:val="00623D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FF8"/>
    <w:pPr>
      <w:ind w:left="720"/>
      <w:contextualSpacing/>
    </w:pPr>
  </w:style>
  <w:style w:type="table" w:styleId="TabloKlavuzu">
    <w:name w:val="Table Grid"/>
    <w:basedOn w:val="NormalTablo"/>
    <w:uiPriority w:val="59"/>
    <w:rsid w:val="00FC0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5C63"/>
  </w:style>
  <w:style w:type="paragraph" w:styleId="Altbilgi">
    <w:name w:val="footer"/>
    <w:basedOn w:val="Normal"/>
    <w:link w:val="AltbilgiChar"/>
    <w:uiPriority w:val="99"/>
    <w:unhideWhenUsed/>
    <w:rsid w:val="00CD5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5C63"/>
  </w:style>
  <w:style w:type="paragraph" w:styleId="BalonMetni">
    <w:name w:val="Balloon Text"/>
    <w:basedOn w:val="Normal"/>
    <w:link w:val="BalonMetniChar"/>
    <w:uiPriority w:val="99"/>
    <w:semiHidden/>
    <w:unhideWhenUsed/>
    <w:rsid w:val="00CD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5C6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8029B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AC39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C3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C3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HTMLAdresi">
    <w:name w:val="HTML Address"/>
    <w:basedOn w:val="Normal"/>
    <w:link w:val="HTMLAdresiChar"/>
    <w:uiPriority w:val="99"/>
    <w:unhideWhenUsed/>
    <w:rsid w:val="00623D7D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rsid w:val="00623D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9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60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ile.gov.tr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mevzuat.meb.gov.tr/html/26627_0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Bu Çizelge  OECD PISA, IEA TIMMS ve MEB Mevzuatı esas alınarak hazırlanmıştır.                                                                                                                                Tavsiye ve önerilerinizi mustafacolakoglu@meb.gov.tr adresine iletiniz.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0D44E9-B1F4-4A55-B7F2-79A33D6C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EĞİTİME HAZIRIZ</vt:lpstr>
    </vt:vector>
  </TitlesOfParts>
  <Company>By NeC ® 2010 | Katilimsiz.Com</Company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EĞİTİME HAZIRIZ</dc:title>
  <dc:subject>Okul Yönetimi İçin Kılavuz</dc:subject>
  <dc:creator>M.HilmiÇOLAKOGLU</dc:creator>
  <cp:lastModifiedBy>Sistem</cp:lastModifiedBy>
  <cp:revision>2</cp:revision>
  <cp:lastPrinted>2014-10-08T06:16:00Z</cp:lastPrinted>
  <dcterms:created xsi:type="dcterms:W3CDTF">2015-09-15T06:55:00Z</dcterms:created>
  <dcterms:modified xsi:type="dcterms:W3CDTF">2015-09-15T06:55:00Z</dcterms:modified>
</cp:coreProperties>
</file>